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237" w:rsidRPr="00BD4237" w:rsidRDefault="00BD4237" w:rsidP="00BD4237">
      <w:pPr>
        <w:spacing w:afterLines="50" w:after="180" w:line="0" w:lineRule="atLeast"/>
        <w:rPr>
          <w:rFonts w:ascii="思源黑体 CN" w:eastAsia="思源黑体 CN" w:hAnsi="思源黑体 CN"/>
          <w:b/>
          <w:sz w:val="28"/>
          <w:szCs w:val="28"/>
          <w:u w:val="single"/>
        </w:rPr>
      </w:pPr>
      <w:r w:rsidRPr="00BD4237">
        <w:rPr>
          <w:rFonts w:ascii="思源黑体 CN" w:eastAsia="思源黑体 CN" w:hAnsi="思源黑体 CN" w:hint="eastAsia"/>
          <w:b/>
          <w:sz w:val="28"/>
          <w:szCs w:val="28"/>
          <w:u w:val="single"/>
        </w:rPr>
        <w:t>台灣自來水股份有限公司職工福利委員會112 年度會員團體保險</w:t>
      </w:r>
    </w:p>
    <w:p w:rsidR="00BD4237" w:rsidRPr="002166D6" w:rsidRDefault="00BD4237" w:rsidP="002166D6">
      <w:pPr>
        <w:pStyle w:val="a4"/>
        <w:numPr>
          <w:ilvl w:val="0"/>
          <w:numId w:val="1"/>
        </w:numPr>
        <w:spacing w:line="0" w:lineRule="atLeast"/>
        <w:ind w:leftChars="0"/>
        <w:rPr>
          <w:rFonts w:ascii="思源黑体 CN" w:eastAsia="思源黑体 CN" w:hAnsi="思源黑体 CN" w:hint="eastAsia"/>
          <w:sz w:val="28"/>
          <w:szCs w:val="28"/>
        </w:rPr>
      </w:pPr>
      <w:r w:rsidRPr="002166D6">
        <w:rPr>
          <w:rFonts w:ascii="思源黑体 CN" w:eastAsia="思源黑体 CN" w:hAnsi="思源黑体 CN" w:hint="eastAsia"/>
          <w:sz w:val="28"/>
          <w:szCs w:val="28"/>
        </w:rPr>
        <w:t>保險期間：</w:t>
      </w:r>
    </w:p>
    <w:p w:rsidR="00BD4237" w:rsidRPr="00BD4237" w:rsidRDefault="00BD4237" w:rsidP="00BD4237">
      <w:pPr>
        <w:spacing w:line="0" w:lineRule="atLeast"/>
        <w:rPr>
          <w:rFonts w:ascii="思源黑体 CN" w:eastAsia="思源黑体 CN" w:hAnsi="思源黑体 CN" w:hint="eastAsia"/>
          <w:sz w:val="28"/>
          <w:szCs w:val="28"/>
        </w:rPr>
      </w:pPr>
      <w:r w:rsidRPr="00BD4237">
        <w:rPr>
          <w:rFonts w:ascii="思源黑体 CN" w:eastAsia="思源黑体 CN" w:hAnsi="思源黑体 CN" w:hint="eastAsia"/>
          <w:sz w:val="28"/>
          <w:szCs w:val="28"/>
        </w:rPr>
        <w:t>自中華民國（以下同）111 年 10 月 1 日零時起至 112 年 9</w:t>
      </w:r>
    </w:p>
    <w:p w:rsidR="00BD4237" w:rsidRPr="00BD4237" w:rsidRDefault="00BD4237" w:rsidP="00BD4237">
      <w:pPr>
        <w:spacing w:line="0" w:lineRule="atLeast"/>
        <w:rPr>
          <w:rFonts w:ascii="思源黑体 CN" w:eastAsia="思源黑体 CN" w:hAnsi="思源黑体 CN"/>
          <w:sz w:val="28"/>
          <w:szCs w:val="28"/>
        </w:rPr>
      </w:pPr>
      <w:r w:rsidRPr="00BD4237">
        <w:rPr>
          <w:rFonts w:ascii="思源黑体 CN" w:eastAsia="思源黑体 CN" w:hAnsi="思源黑体 CN" w:hint="eastAsia"/>
          <w:sz w:val="28"/>
          <w:szCs w:val="28"/>
        </w:rPr>
        <w:t>月 30 日 24 時止。</w:t>
      </w:r>
      <w:bookmarkStart w:id="0" w:name="_GoBack"/>
      <w:bookmarkEnd w:id="0"/>
    </w:p>
    <w:p w:rsidR="00BD4237" w:rsidRPr="00BD4237" w:rsidRDefault="00BD4237" w:rsidP="00BD4237">
      <w:pPr>
        <w:spacing w:afterLines="50" w:after="180" w:line="0" w:lineRule="atLeast"/>
        <w:rPr>
          <w:rFonts w:ascii="思源黑体 CN" w:eastAsia="思源黑体 CN" w:hAnsi="思源黑体 CN"/>
          <w:sz w:val="28"/>
          <w:szCs w:val="28"/>
        </w:rPr>
      </w:pPr>
      <w:r>
        <w:rPr>
          <w:rFonts w:ascii="思源黑体 CN" w:eastAsia="思源黑体 CN" w:hAnsi="思源黑体 CN" w:hint="eastAsia"/>
          <w:sz w:val="28"/>
          <w:szCs w:val="28"/>
        </w:rPr>
        <w:t>※</w:t>
      </w:r>
      <w:r w:rsidR="002166D6">
        <w:rPr>
          <w:rFonts w:ascii="思源黑体 CN" w:hAnsi="思源黑体 CN" w:hint="eastAsia"/>
          <w:sz w:val="28"/>
          <w:szCs w:val="28"/>
        </w:rPr>
        <w:t xml:space="preserve"> </w:t>
      </w:r>
      <w:r w:rsidRPr="00BD4237">
        <w:rPr>
          <w:rFonts w:ascii="思源黑体 CN" w:eastAsia="思源黑体 CN" w:hAnsi="思源黑体 CN"/>
          <w:sz w:val="28"/>
          <w:szCs w:val="28"/>
        </w:rPr>
        <w:t xml:space="preserve">保障內容表： 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547"/>
        <w:gridCol w:w="2693"/>
        <w:gridCol w:w="3402"/>
      </w:tblGrid>
      <w:tr w:rsidR="00BD4237" w:rsidRPr="00BD4237" w:rsidTr="00BD4237">
        <w:trPr>
          <w:trHeight w:val="837"/>
        </w:trPr>
        <w:tc>
          <w:tcPr>
            <w:tcW w:w="2547" w:type="dxa"/>
            <w:vAlign w:val="center"/>
          </w:tcPr>
          <w:p w:rsidR="00BD4237" w:rsidRPr="00BD4237" w:rsidRDefault="00BD4237" w:rsidP="00BD4237">
            <w:pPr>
              <w:spacing w:line="0" w:lineRule="atLeast"/>
              <w:jc w:val="center"/>
              <w:rPr>
                <w:rFonts w:ascii="思源黑体 CN" w:eastAsia="思源黑体 CN" w:hAnsi="思源黑体 CN"/>
                <w:sz w:val="28"/>
                <w:szCs w:val="28"/>
              </w:rPr>
            </w:pPr>
            <w:r w:rsidRPr="00BD4237">
              <w:rPr>
                <w:rFonts w:ascii="思源黑体 CN" w:eastAsia="思源黑体 CN" w:hAnsi="思源黑体 CN"/>
                <w:sz w:val="28"/>
                <w:szCs w:val="28"/>
              </w:rPr>
              <w:t>保 障 內 容</w:t>
            </w:r>
          </w:p>
        </w:tc>
        <w:tc>
          <w:tcPr>
            <w:tcW w:w="2693" w:type="dxa"/>
            <w:vAlign w:val="center"/>
          </w:tcPr>
          <w:p w:rsidR="00BD4237" w:rsidRPr="00BD4237" w:rsidRDefault="00BD4237" w:rsidP="00BD4237">
            <w:pPr>
              <w:spacing w:line="0" w:lineRule="atLeast"/>
              <w:jc w:val="center"/>
              <w:rPr>
                <w:rFonts w:ascii="思源黑体 CN" w:eastAsia="思源黑体 CN" w:hAnsi="思源黑体 CN"/>
                <w:sz w:val="28"/>
                <w:szCs w:val="28"/>
              </w:rPr>
            </w:pPr>
            <w:r w:rsidRPr="00BD4237">
              <w:rPr>
                <w:rFonts w:ascii="思源黑体 CN" w:eastAsia="思源黑体 CN" w:hAnsi="思源黑体 CN"/>
                <w:sz w:val="28"/>
                <w:szCs w:val="28"/>
              </w:rPr>
              <w:t>理賠金額(新臺幣)</w:t>
            </w:r>
          </w:p>
        </w:tc>
        <w:tc>
          <w:tcPr>
            <w:tcW w:w="3402" w:type="dxa"/>
            <w:vAlign w:val="center"/>
          </w:tcPr>
          <w:p w:rsidR="00BD4237" w:rsidRPr="00BD4237" w:rsidRDefault="00BD4237" w:rsidP="00BD4237">
            <w:pPr>
              <w:spacing w:line="0" w:lineRule="atLeast"/>
              <w:jc w:val="center"/>
              <w:rPr>
                <w:rFonts w:ascii="思源黑体 CN" w:eastAsia="思源黑体 CN" w:hAnsi="思源黑体 CN"/>
                <w:sz w:val="28"/>
                <w:szCs w:val="28"/>
              </w:rPr>
            </w:pPr>
            <w:r w:rsidRPr="00BD4237">
              <w:rPr>
                <w:rFonts w:ascii="思源黑体 CN" w:eastAsia="思源黑体 CN" w:hAnsi="思源黑体 CN"/>
                <w:sz w:val="28"/>
                <w:szCs w:val="28"/>
              </w:rPr>
              <w:t xml:space="preserve">備 </w:t>
            </w:r>
            <w:proofErr w:type="gramStart"/>
            <w:r w:rsidRPr="00BD4237">
              <w:rPr>
                <w:rFonts w:ascii="思源黑体 CN" w:eastAsia="思源黑体 CN" w:hAnsi="思源黑体 CN"/>
                <w:sz w:val="28"/>
                <w:szCs w:val="28"/>
              </w:rPr>
              <w:t>註</w:t>
            </w:r>
            <w:proofErr w:type="gramEnd"/>
          </w:p>
        </w:tc>
      </w:tr>
      <w:tr w:rsidR="00BD4237" w:rsidRPr="00BD4237" w:rsidTr="00BD4237">
        <w:trPr>
          <w:trHeight w:val="834"/>
        </w:trPr>
        <w:tc>
          <w:tcPr>
            <w:tcW w:w="2547" w:type="dxa"/>
            <w:vAlign w:val="center"/>
          </w:tcPr>
          <w:p w:rsidR="00BD4237" w:rsidRPr="00BD4237" w:rsidRDefault="00BD4237" w:rsidP="00BD4237">
            <w:pPr>
              <w:spacing w:line="0" w:lineRule="atLeast"/>
              <w:rPr>
                <w:rFonts w:ascii="思源黑体 CN" w:eastAsia="思源黑体 CN" w:hAnsi="思源黑体 CN"/>
                <w:sz w:val="28"/>
                <w:szCs w:val="28"/>
              </w:rPr>
            </w:pPr>
            <w:r w:rsidRPr="00BD4237">
              <w:rPr>
                <w:rFonts w:ascii="思源黑体 CN" w:eastAsia="思源黑体 CN" w:hAnsi="思源黑体 CN"/>
                <w:sz w:val="28"/>
                <w:szCs w:val="28"/>
              </w:rPr>
              <w:t>定期壽險保險</w:t>
            </w:r>
          </w:p>
        </w:tc>
        <w:tc>
          <w:tcPr>
            <w:tcW w:w="2693" w:type="dxa"/>
            <w:vAlign w:val="center"/>
          </w:tcPr>
          <w:p w:rsidR="00BD4237" w:rsidRPr="00BD4237" w:rsidRDefault="00BD4237" w:rsidP="00BD4237">
            <w:pPr>
              <w:spacing w:line="0" w:lineRule="atLeast"/>
              <w:jc w:val="center"/>
              <w:rPr>
                <w:rFonts w:ascii="思源黑体 CN" w:eastAsia="思源黑体 CN" w:hAnsi="思源黑体 CN"/>
                <w:sz w:val="28"/>
                <w:szCs w:val="28"/>
              </w:rPr>
            </w:pPr>
            <w:r w:rsidRPr="00BD4237">
              <w:rPr>
                <w:rFonts w:ascii="思源黑体 CN" w:eastAsia="思源黑体 CN" w:hAnsi="思源黑体 CN"/>
                <w:sz w:val="28"/>
                <w:szCs w:val="28"/>
              </w:rPr>
              <w:t>50 萬元</w:t>
            </w:r>
          </w:p>
        </w:tc>
        <w:tc>
          <w:tcPr>
            <w:tcW w:w="3402" w:type="dxa"/>
            <w:vAlign w:val="center"/>
          </w:tcPr>
          <w:p w:rsidR="00BD4237" w:rsidRPr="00BD4237" w:rsidRDefault="00BD4237" w:rsidP="00BD4237">
            <w:pPr>
              <w:spacing w:line="0" w:lineRule="atLeast"/>
              <w:rPr>
                <w:rFonts w:ascii="思源黑体 CN" w:eastAsia="思源黑体 CN" w:hAnsi="思源黑体 CN"/>
                <w:sz w:val="28"/>
                <w:szCs w:val="28"/>
              </w:rPr>
            </w:pPr>
          </w:p>
        </w:tc>
      </w:tr>
      <w:tr w:rsidR="00BD4237" w:rsidRPr="00BD4237" w:rsidTr="00BD4237">
        <w:tc>
          <w:tcPr>
            <w:tcW w:w="2547" w:type="dxa"/>
            <w:vAlign w:val="center"/>
          </w:tcPr>
          <w:p w:rsidR="00BD4237" w:rsidRPr="00BD4237" w:rsidRDefault="00BD4237" w:rsidP="00BD4237">
            <w:pPr>
              <w:spacing w:line="0" w:lineRule="atLeast"/>
              <w:rPr>
                <w:rFonts w:ascii="思源黑体 CN" w:eastAsia="思源黑体 CN" w:hAnsi="思源黑体 CN"/>
                <w:sz w:val="28"/>
                <w:szCs w:val="28"/>
              </w:rPr>
            </w:pPr>
            <w:r w:rsidRPr="00BD4237">
              <w:rPr>
                <w:rFonts w:ascii="思源黑体 CN" w:eastAsia="思源黑体 CN" w:hAnsi="思源黑体 CN"/>
                <w:sz w:val="28"/>
                <w:szCs w:val="28"/>
              </w:rPr>
              <w:t>意外傷害身故保險</w:t>
            </w:r>
          </w:p>
        </w:tc>
        <w:tc>
          <w:tcPr>
            <w:tcW w:w="2693" w:type="dxa"/>
            <w:vAlign w:val="center"/>
          </w:tcPr>
          <w:p w:rsidR="00BD4237" w:rsidRPr="00BD4237" w:rsidRDefault="00BD4237" w:rsidP="00BD4237">
            <w:pPr>
              <w:spacing w:line="0" w:lineRule="atLeast"/>
              <w:jc w:val="center"/>
              <w:rPr>
                <w:rFonts w:ascii="思源黑体 CN" w:eastAsia="思源黑体 CN" w:hAnsi="思源黑体 CN"/>
                <w:sz w:val="28"/>
                <w:szCs w:val="28"/>
              </w:rPr>
            </w:pPr>
            <w:r w:rsidRPr="00BD4237">
              <w:rPr>
                <w:rFonts w:ascii="思源黑体 CN" w:eastAsia="思源黑体 CN" w:hAnsi="思源黑体 CN"/>
                <w:sz w:val="28"/>
                <w:szCs w:val="28"/>
              </w:rPr>
              <w:t>50 萬元</w:t>
            </w:r>
          </w:p>
        </w:tc>
        <w:tc>
          <w:tcPr>
            <w:tcW w:w="3402" w:type="dxa"/>
            <w:vAlign w:val="center"/>
          </w:tcPr>
          <w:p w:rsidR="00BD4237" w:rsidRPr="00BD4237" w:rsidRDefault="00BD4237" w:rsidP="00BD4237">
            <w:pPr>
              <w:spacing w:line="0" w:lineRule="atLeast"/>
              <w:rPr>
                <w:rFonts w:ascii="思源黑体 CN" w:eastAsia="思源黑体 CN" w:hAnsi="思源黑体 CN"/>
                <w:sz w:val="28"/>
                <w:szCs w:val="28"/>
              </w:rPr>
            </w:pPr>
            <w:proofErr w:type="gramStart"/>
            <w:r w:rsidRPr="00BD4237">
              <w:rPr>
                <w:rFonts w:ascii="思源黑体 CN" w:eastAsia="思源黑体 CN" w:hAnsi="思源黑体 CN"/>
                <w:sz w:val="28"/>
                <w:szCs w:val="28"/>
              </w:rPr>
              <w:t>含失能</w:t>
            </w:r>
            <w:proofErr w:type="gramEnd"/>
            <w:r w:rsidRPr="00BD4237">
              <w:rPr>
                <w:rFonts w:ascii="思源黑体 CN" w:eastAsia="思源黑体 CN" w:hAnsi="思源黑体 CN"/>
                <w:sz w:val="28"/>
                <w:szCs w:val="28"/>
              </w:rPr>
              <w:t>保險金，實際理賠依 失能等級表(11 級 80 項)之 給付比例計算</w:t>
            </w:r>
          </w:p>
        </w:tc>
      </w:tr>
      <w:tr w:rsidR="00BD4237" w:rsidRPr="00BD4237" w:rsidTr="00BD4237">
        <w:tc>
          <w:tcPr>
            <w:tcW w:w="2547" w:type="dxa"/>
            <w:vAlign w:val="center"/>
          </w:tcPr>
          <w:p w:rsidR="00BD4237" w:rsidRPr="00BD4237" w:rsidRDefault="00BD4237" w:rsidP="00BD4237">
            <w:pPr>
              <w:spacing w:line="0" w:lineRule="atLeast"/>
              <w:rPr>
                <w:rFonts w:ascii="思源黑体 CN" w:eastAsia="思源黑体 CN" w:hAnsi="思源黑体 CN"/>
                <w:sz w:val="28"/>
                <w:szCs w:val="28"/>
              </w:rPr>
            </w:pPr>
            <w:r w:rsidRPr="00BD4237">
              <w:rPr>
                <w:rFonts w:ascii="思源黑体 CN" w:eastAsia="思源黑体 CN" w:hAnsi="思源黑体 CN"/>
                <w:sz w:val="28"/>
                <w:szCs w:val="28"/>
              </w:rPr>
              <w:t>重大燒燙傷保險</w:t>
            </w:r>
          </w:p>
        </w:tc>
        <w:tc>
          <w:tcPr>
            <w:tcW w:w="2693" w:type="dxa"/>
            <w:vAlign w:val="center"/>
          </w:tcPr>
          <w:p w:rsidR="00BD4237" w:rsidRPr="00BD4237" w:rsidRDefault="00BD4237" w:rsidP="00BD4237">
            <w:pPr>
              <w:spacing w:line="0" w:lineRule="atLeast"/>
              <w:jc w:val="center"/>
              <w:rPr>
                <w:rFonts w:ascii="思源黑体 CN" w:eastAsia="思源黑体 CN" w:hAnsi="思源黑体 CN"/>
                <w:sz w:val="28"/>
                <w:szCs w:val="28"/>
              </w:rPr>
            </w:pPr>
            <w:r w:rsidRPr="00BD4237">
              <w:rPr>
                <w:rFonts w:ascii="思源黑体 CN" w:eastAsia="思源黑体 CN" w:hAnsi="思源黑体 CN"/>
                <w:sz w:val="28"/>
                <w:szCs w:val="28"/>
              </w:rPr>
              <w:t>最少12.5萬元</w:t>
            </w:r>
            <w:r>
              <w:rPr>
                <w:rFonts w:ascii="思源黑体 CN" w:hAnsi="思源黑体 CN" w:hint="eastAsia"/>
                <w:sz w:val="28"/>
                <w:szCs w:val="28"/>
              </w:rPr>
              <w:t>(</w:t>
            </w:r>
            <w:r w:rsidRPr="00BD4237">
              <w:rPr>
                <w:rFonts w:ascii="思源黑体 CN" w:eastAsia="思源黑体 CN" w:hAnsi="思源黑体 CN"/>
                <w:sz w:val="28"/>
                <w:szCs w:val="28"/>
              </w:rPr>
              <w:t>含)</w:t>
            </w:r>
          </w:p>
        </w:tc>
        <w:tc>
          <w:tcPr>
            <w:tcW w:w="3402" w:type="dxa"/>
            <w:vAlign w:val="center"/>
          </w:tcPr>
          <w:p w:rsidR="00BD4237" w:rsidRPr="00BD4237" w:rsidRDefault="00BD4237" w:rsidP="00BD4237">
            <w:pPr>
              <w:spacing w:line="0" w:lineRule="atLeast"/>
              <w:rPr>
                <w:rFonts w:ascii="思源黑体 CN" w:eastAsia="思源黑体 CN" w:hAnsi="思源黑体 CN"/>
                <w:sz w:val="28"/>
                <w:szCs w:val="28"/>
              </w:rPr>
            </w:pPr>
            <w:r w:rsidRPr="00BD4237">
              <w:rPr>
                <w:rFonts w:ascii="思源黑体 CN" w:eastAsia="思源黑体 CN" w:hAnsi="思源黑体 CN"/>
                <w:sz w:val="28"/>
                <w:szCs w:val="28"/>
              </w:rPr>
              <w:t>最少按意外傷害身故保險理賠金額之 25%計算</w:t>
            </w:r>
          </w:p>
        </w:tc>
      </w:tr>
      <w:tr w:rsidR="00BD4237" w:rsidRPr="00BD4237" w:rsidTr="00BD4237">
        <w:trPr>
          <w:trHeight w:val="884"/>
        </w:trPr>
        <w:tc>
          <w:tcPr>
            <w:tcW w:w="2547" w:type="dxa"/>
            <w:vAlign w:val="center"/>
          </w:tcPr>
          <w:p w:rsidR="00BD4237" w:rsidRPr="00BD4237" w:rsidRDefault="00BD4237" w:rsidP="00BD4237">
            <w:pPr>
              <w:spacing w:line="0" w:lineRule="atLeast"/>
              <w:rPr>
                <w:rFonts w:ascii="思源黑体 CN" w:eastAsia="思源黑体 CN" w:hAnsi="思源黑体 CN"/>
                <w:sz w:val="28"/>
                <w:szCs w:val="28"/>
              </w:rPr>
            </w:pPr>
            <w:r w:rsidRPr="00BD4237">
              <w:rPr>
                <w:rFonts w:ascii="思源黑体 CN" w:eastAsia="思源黑体 CN" w:hAnsi="思源黑体 CN"/>
                <w:sz w:val="28"/>
                <w:szCs w:val="28"/>
              </w:rPr>
              <w:t>癌症身故保險</w:t>
            </w:r>
          </w:p>
        </w:tc>
        <w:tc>
          <w:tcPr>
            <w:tcW w:w="2693" w:type="dxa"/>
            <w:vAlign w:val="center"/>
          </w:tcPr>
          <w:p w:rsidR="00BD4237" w:rsidRPr="00BD4237" w:rsidRDefault="00BD4237" w:rsidP="00BD4237">
            <w:pPr>
              <w:spacing w:line="0" w:lineRule="atLeast"/>
              <w:jc w:val="center"/>
              <w:rPr>
                <w:rFonts w:ascii="思源黑体 CN" w:eastAsia="思源黑体 CN" w:hAnsi="思源黑体 CN"/>
                <w:sz w:val="28"/>
                <w:szCs w:val="28"/>
              </w:rPr>
            </w:pPr>
            <w:r w:rsidRPr="00BD4237">
              <w:rPr>
                <w:rFonts w:ascii="思源黑体 CN" w:eastAsia="思源黑体 CN" w:hAnsi="思源黑体 CN"/>
                <w:sz w:val="28"/>
                <w:szCs w:val="28"/>
              </w:rPr>
              <w:t>50 萬元</w:t>
            </w:r>
          </w:p>
        </w:tc>
        <w:tc>
          <w:tcPr>
            <w:tcW w:w="3402" w:type="dxa"/>
            <w:vAlign w:val="center"/>
          </w:tcPr>
          <w:p w:rsidR="00BD4237" w:rsidRPr="00BD4237" w:rsidRDefault="00BD4237" w:rsidP="00BD4237">
            <w:pPr>
              <w:spacing w:line="0" w:lineRule="atLeast"/>
              <w:rPr>
                <w:rFonts w:ascii="思源黑体 CN" w:eastAsia="思源黑体 CN" w:hAnsi="思源黑体 CN"/>
                <w:sz w:val="28"/>
                <w:szCs w:val="28"/>
              </w:rPr>
            </w:pPr>
          </w:p>
        </w:tc>
      </w:tr>
      <w:tr w:rsidR="00BD4237" w:rsidRPr="00BD4237" w:rsidTr="00BD4237">
        <w:tc>
          <w:tcPr>
            <w:tcW w:w="2547" w:type="dxa"/>
            <w:vAlign w:val="center"/>
          </w:tcPr>
          <w:p w:rsidR="00BD4237" w:rsidRPr="00BD4237" w:rsidRDefault="00BD4237" w:rsidP="00BD4237">
            <w:pPr>
              <w:spacing w:line="0" w:lineRule="atLeast"/>
              <w:rPr>
                <w:rFonts w:ascii="思源黑体 CN" w:eastAsia="思源黑体 CN" w:hAnsi="思源黑体 CN"/>
                <w:sz w:val="28"/>
                <w:szCs w:val="28"/>
              </w:rPr>
            </w:pPr>
            <w:r w:rsidRPr="00BD4237">
              <w:rPr>
                <w:rFonts w:ascii="思源黑体 CN" w:eastAsia="思源黑体 CN" w:hAnsi="思源黑体 CN"/>
                <w:sz w:val="28"/>
                <w:szCs w:val="28"/>
              </w:rPr>
              <w:t>意外傷害醫療住院給付</w:t>
            </w:r>
          </w:p>
        </w:tc>
        <w:tc>
          <w:tcPr>
            <w:tcW w:w="2693" w:type="dxa"/>
            <w:vAlign w:val="center"/>
          </w:tcPr>
          <w:p w:rsidR="00BD4237" w:rsidRPr="00BD4237" w:rsidRDefault="00BD4237" w:rsidP="00BD4237">
            <w:pPr>
              <w:spacing w:line="0" w:lineRule="atLeast"/>
              <w:jc w:val="center"/>
              <w:rPr>
                <w:rFonts w:ascii="思源黑体 CN" w:eastAsia="思源黑体 CN" w:hAnsi="思源黑体 CN"/>
                <w:sz w:val="28"/>
                <w:szCs w:val="28"/>
              </w:rPr>
            </w:pPr>
            <w:r w:rsidRPr="00BD4237">
              <w:rPr>
                <w:rFonts w:ascii="思源黑体 CN" w:eastAsia="思源黑体 CN" w:hAnsi="思源黑体 CN"/>
                <w:sz w:val="28"/>
                <w:szCs w:val="28"/>
              </w:rPr>
              <w:t>1,000 元/日</w:t>
            </w:r>
          </w:p>
        </w:tc>
        <w:tc>
          <w:tcPr>
            <w:tcW w:w="3402" w:type="dxa"/>
            <w:vAlign w:val="center"/>
          </w:tcPr>
          <w:p w:rsidR="00BD4237" w:rsidRPr="00BD4237" w:rsidRDefault="00BD4237" w:rsidP="00BD4237">
            <w:pPr>
              <w:spacing w:line="0" w:lineRule="atLeast"/>
              <w:rPr>
                <w:rFonts w:ascii="思源黑体 CN" w:eastAsia="思源黑体 CN" w:hAnsi="思源黑体 CN"/>
                <w:sz w:val="28"/>
                <w:szCs w:val="28"/>
              </w:rPr>
            </w:pPr>
            <w:r w:rsidRPr="00BD4237">
              <w:rPr>
                <w:rFonts w:ascii="思源黑体 CN" w:eastAsia="思源黑体 CN" w:hAnsi="思源黑体 CN"/>
                <w:sz w:val="28"/>
                <w:szCs w:val="28"/>
              </w:rPr>
              <w:t>1.每次傷害給付最高 90 日 2.另含骨折未住院治療</w:t>
            </w:r>
          </w:p>
        </w:tc>
      </w:tr>
      <w:tr w:rsidR="00BD4237" w:rsidRPr="00BD4237" w:rsidTr="00BD4237">
        <w:tc>
          <w:tcPr>
            <w:tcW w:w="2547" w:type="dxa"/>
            <w:vAlign w:val="center"/>
          </w:tcPr>
          <w:p w:rsidR="00BD4237" w:rsidRPr="00BD4237" w:rsidRDefault="00BD4237" w:rsidP="00BD4237">
            <w:pPr>
              <w:spacing w:line="0" w:lineRule="atLeast"/>
              <w:rPr>
                <w:rFonts w:ascii="思源黑体 CN" w:eastAsia="思源黑体 CN" w:hAnsi="思源黑体 CN"/>
                <w:sz w:val="28"/>
                <w:szCs w:val="28"/>
              </w:rPr>
            </w:pPr>
            <w:r w:rsidRPr="00BD4237">
              <w:rPr>
                <w:rFonts w:ascii="思源黑体 CN" w:eastAsia="思源黑体 CN" w:hAnsi="思源黑体 CN"/>
                <w:sz w:val="28"/>
                <w:szCs w:val="28"/>
              </w:rPr>
              <w:t>意外傷害醫療限額給付</w:t>
            </w:r>
          </w:p>
        </w:tc>
        <w:tc>
          <w:tcPr>
            <w:tcW w:w="2693" w:type="dxa"/>
            <w:vAlign w:val="center"/>
          </w:tcPr>
          <w:p w:rsidR="00BD4237" w:rsidRPr="00BD4237" w:rsidRDefault="00BD4237" w:rsidP="00BD4237">
            <w:pPr>
              <w:spacing w:line="0" w:lineRule="atLeast"/>
              <w:jc w:val="center"/>
              <w:rPr>
                <w:rFonts w:ascii="思源黑体 CN" w:eastAsia="思源黑体 CN" w:hAnsi="思源黑体 CN"/>
                <w:sz w:val="28"/>
                <w:szCs w:val="28"/>
              </w:rPr>
            </w:pPr>
            <w:r w:rsidRPr="00BD4237">
              <w:rPr>
                <w:rFonts w:ascii="思源黑体 CN" w:eastAsia="思源黑体 CN" w:hAnsi="思源黑体 CN"/>
                <w:sz w:val="28"/>
                <w:szCs w:val="28"/>
              </w:rPr>
              <w:t>3 萬元</w:t>
            </w:r>
          </w:p>
        </w:tc>
        <w:tc>
          <w:tcPr>
            <w:tcW w:w="3402" w:type="dxa"/>
            <w:vAlign w:val="center"/>
          </w:tcPr>
          <w:p w:rsidR="00BD4237" w:rsidRPr="00BD4237" w:rsidRDefault="00BD4237" w:rsidP="00BD4237">
            <w:pPr>
              <w:spacing w:line="0" w:lineRule="atLeast"/>
              <w:rPr>
                <w:rFonts w:ascii="思源黑体 CN" w:eastAsia="思源黑体 CN" w:hAnsi="思源黑体 CN"/>
                <w:sz w:val="28"/>
                <w:szCs w:val="28"/>
              </w:rPr>
            </w:pPr>
            <w:r w:rsidRPr="00BD4237">
              <w:rPr>
                <w:rFonts w:ascii="思源黑体 CN" w:eastAsia="思源黑体 CN" w:hAnsi="思源黑体 CN"/>
                <w:sz w:val="28"/>
                <w:szCs w:val="28"/>
              </w:rPr>
              <w:t>可副本理賠</w:t>
            </w:r>
          </w:p>
        </w:tc>
      </w:tr>
      <w:tr w:rsidR="00BD4237" w:rsidRPr="00BD4237" w:rsidTr="00BD4237">
        <w:trPr>
          <w:trHeight w:val="984"/>
        </w:trPr>
        <w:tc>
          <w:tcPr>
            <w:tcW w:w="2547" w:type="dxa"/>
            <w:vAlign w:val="center"/>
          </w:tcPr>
          <w:p w:rsidR="00BD4237" w:rsidRPr="00BD4237" w:rsidRDefault="00BD4237" w:rsidP="00BD4237">
            <w:pPr>
              <w:spacing w:line="0" w:lineRule="atLeast"/>
              <w:rPr>
                <w:rFonts w:ascii="思源黑体 CN" w:eastAsia="思源黑体 CN" w:hAnsi="思源黑体 CN"/>
                <w:sz w:val="28"/>
                <w:szCs w:val="28"/>
              </w:rPr>
            </w:pPr>
            <w:r w:rsidRPr="00BD4237">
              <w:rPr>
                <w:rFonts w:ascii="思源黑体 CN" w:eastAsia="思源黑体 CN" w:hAnsi="思源黑体 CN"/>
                <w:sz w:val="28"/>
                <w:szCs w:val="28"/>
              </w:rPr>
              <w:t>癌症醫療住院給付</w:t>
            </w:r>
          </w:p>
        </w:tc>
        <w:tc>
          <w:tcPr>
            <w:tcW w:w="2693" w:type="dxa"/>
            <w:vAlign w:val="center"/>
          </w:tcPr>
          <w:p w:rsidR="00BD4237" w:rsidRPr="00BD4237" w:rsidRDefault="00BD4237" w:rsidP="00BD4237">
            <w:pPr>
              <w:spacing w:line="0" w:lineRule="atLeast"/>
              <w:jc w:val="center"/>
              <w:rPr>
                <w:rFonts w:ascii="思源黑体 CN" w:eastAsia="思源黑体 CN" w:hAnsi="思源黑体 CN"/>
                <w:sz w:val="28"/>
                <w:szCs w:val="28"/>
              </w:rPr>
            </w:pPr>
            <w:r w:rsidRPr="00BD4237">
              <w:rPr>
                <w:rFonts w:ascii="思源黑体 CN" w:eastAsia="思源黑体 CN" w:hAnsi="思源黑体 CN"/>
                <w:sz w:val="28"/>
                <w:szCs w:val="28"/>
              </w:rPr>
              <w:t>2,000 元/日</w:t>
            </w:r>
          </w:p>
        </w:tc>
        <w:tc>
          <w:tcPr>
            <w:tcW w:w="3402" w:type="dxa"/>
            <w:vAlign w:val="center"/>
          </w:tcPr>
          <w:p w:rsidR="00BD4237" w:rsidRPr="00BD4237" w:rsidRDefault="00BD4237" w:rsidP="00BD4237">
            <w:pPr>
              <w:spacing w:line="0" w:lineRule="atLeast"/>
              <w:rPr>
                <w:rFonts w:ascii="思源黑体 CN" w:eastAsia="思源黑体 CN" w:hAnsi="思源黑体 CN"/>
                <w:sz w:val="28"/>
                <w:szCs w:val="28"/>
              </w:rPr>
            </w:pPr>
          </w:p>
        </w:tc>
      </w:tr>
    </w:tbl>
    <w:p w:rsidR="0031137B" w:rsidRPr="00BD4237" w:rsidRDefault="00BD4237" w:rsidP="00BD4237">
      <w:pPr>
        <w:spacing w:beforeLines="50" w:before="180" w:line="0" w:lineRule="atLeast"/>
        <w:rPr>
          <w:rFonts w:ascii="思源黑体 CN" w:eastAsia="思源黑体 CN" w:hAnsi="思源黑体 CN"/>
          <w:sz w:val="28"/>
          <w:szCs w:val="28"/>
        </w:rPr>
      </w:pPr>
      <w:r w:rsidRPr="00BD4237">
        <w:rPr>
          <w:rFonts w:ascii="思源黑体 CN" w:eastAsia="思源黑体 CN" w:hAnsi="思源黑体 CN"/>
          <w:sz w:val="28"/>
          <w:szCs w:val="28"/>
        </w:rPr>
        <w:t>備註：身故 50 萬元(壽險 50 萬元)、意外亡故 100 萬元(壽險 50 萬元+意外身故 50 萬元)</w:t>
      </w:r>
      <w:proofErr w:type="gramStart"/>
      <w:r w:rsidRPr="00BD4237">
        <w:rPr>
          <w:rFonts w:ascii="思源黑体 CN" w:eastAsia="思源黑体 CN" w:hAnsi="思源黑体 CN"/>
          <w:sz w:val="28"/>
          <w:szCs w:val="28"/>
        </w:rPr>
        <w:t>及癌</w:t>
      </w:r>
      <w:proofErr w:type="gramEnd"/>
      <w:r w:rsidRPr="00BD4237">
        <w:rPr>
          <w:rFonts w:ascii="思源黑体 CN" w:eastAsia="思源黑体 CN" w:hAnsi="思源黑体 CN"/>
          <w:sz w:val="28"/>
          <w:szCs w:val="28"/>
        </w:rPr>
        <w:t xml:space="preserve"> 症病故 100 萬元(壽險 50 萬元+癌症身故 50 萬元)</w:t>
      </w:r>
    </w:p>
    <w:sectPr w:rsidR="0031137B" w:rsidRPr="00BD42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思源黑体 CN">
    <w:panose1 w:val="00000000000000000000"/>
    <w:charset w:val="80"/>
    <w:family w:val="swiss"/>
    <w:notTrueType/>
    <w:pitch w:val="variable"/>
    <w:sig w:usb0="20000287" w:usb1="2ADF3C10" w:usb2="00000016" w:usb3="00000000" w:csb0="0006010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44B9C"/>
    <w:multiLevelType w:val="hybridMultilevel"/>
    <w:tmpl w:val="53E4B04C"/>
    <w:lvl w:ilvl="0" w:tplc="1F80D4E0">
      <w:start w:val="3"/>
      <w:numFmt w:val="bullet"/>
      <w:lvlText w:val="※"/>
      <w:lvlJc w:val="left"/>
      <w:pPr>
        <w:ind w:left="360" w:hanging="360"/>
      </w:pPr>
      <w:rPr>
        <w:rFonts w:ascii="思源黑体 CN" w:eastAsia="思源黑体 CN" w:hAnsi="思源黑体 C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37"/>
    <w:rsid w:val="000128A1"/>
    <w:rsid w:val="002166D6"/>
    <w:rsid w:val="0031137B"/>
    <w:rsid w:val="00BD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A3D1D0-E14F-4B63-B28B-5D478E08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66D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2022-09-11T00:57:00Z</dcterms:created>
  <dcterms:modified xsi:type="dcterms:W3CDTF">2022-09-11T00:57:00Z</dcterms:modified>
</cp:coreProperties>
</file>